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Gerhard Schweppenhäuser (Hrsg.), Wolfgang Bock (Hrsg.), Sven Kramer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Zeitschrift für kritische Theorie / Zeitschrift für kritische Theorie, Heft 9</w:t>
            </w:r>
            <w:r w:rsidR="004B0868">
              <w:rPr>
                <w:rFonts w:ascii="Arial" w:hAnsi="Arial" w:cs="Arial"/>
                <w:b/>
                <w:sz w:val="28"/>
                <w:szCs w:val="28"/>
              </w:rPr>
              <w:br/>
            </w:r>
            <w:r w:rsidR="004B0868" w:rsidRPr="00083670">
              <w:rPr>
                <w:rFonts w:ascii="Arial" w:hAnsi="Arial" w:cs="Arial"/>
                <w:sz w:val="28"/>
                <w:szCs w:val="28"/>
              </w:rPr>
              <w:t>5. Jahrgang (1999)</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131</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Paperback
                <w:br/>
                Format: 14,80 x 21,00 cm 
              </w:t>
            </w:r>
            <w:r w:rsidR="007778EB" w:rsidRPr="00570594">
              <w:rPr>
                <w:rFonts w:ascii="Arial" w:hAnsi="Arial" w:cs="Arial"/>
                <w:sz w:val="18"/>
                <w:szCs w:val="18"/>
              </w:rPr>
              <w:br/>
              <w:t xml:space="preserve">Euro (D) </w:t>
            </w:r>
            <w:r w:rsidRPr="00570594">
              <w:rPr>
                <w:rFonts w:ascii="Arial" w:hAnsi="Arial" w:cs="Arial"/>
                <w:sz w:val="18"/>
                <w:szCs w:val="18"/>
              </w:rPr>
              <w:t>16,00</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9783866748033</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16.03.2022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Die Zeitschrift dient dem wissenschaftlichen Austausch über kritische Theorie und ihrer Anwendung auf konkrete Herausforderungen unserer Zeit. 
          <w:br/>
        </w:t>
      </w:r>
      <w:r w:rsidR="00A4482C">
        <w:rPr>
          <w:rFonts w:ascii="Arial" w:hAnsi="Arial" w:cs="Arial"/>
          <w:b/>
          <w:sz w:val="22"/>
          <w:szCs w:val="22"/>
        </w:rPr>
        <w:br/>
      </w:r>
      <w:r w:rsidR="00D6603A" w:rsidRPr="0073685A">
        <w:rPr>
          <w:rFonts w:ascii="Arial" w:hAnsi="Arial" w:cs="Arial"/>
          <w:sz w:val="22"/>
          <w:szCs w:val="22"/>
        </w:rPr>
        <w:t>Herausgeber und Redaktion verstehen die Zeitschrift erstens als Diskussionsforum für die materiale Anwendung kritischer Theorie auf aktuelle Gegenstände und zweitens als Rahmen für das Gespräch zwischen den verschiedenen methodologischen Auffassungen über die heutige Form kritischer Theorie. Drittens geht es schließlich darum, vereinzelte theoretische Anstrengungen thematisch zu bündeln und kontinuierlich zu präsentieren. Damit beabsichtigen wir, Autoren zu motivieren, sich an jenem Klärungs- und Aufklärungsprozess zu beteiligen, für den das Projekt kritischer Theorie(n) nach wie vor – oder mehr denn je? – steht.</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GERHARD SCHWEPPENHÄUSER:
          <w:br/>
          Gerhard Schweppenhäuser, Jahrgang 1960, ist Professor für Design-, Kommunikations- und Medientheorie an der Fakultät Gestaltung der Hochschule für angewandte Wissenschaften in Würzburg. Seine Forschungs- und Publikationsschwerpunkte sind Ästhetik, Kultur- und Gesellschaftstheorie sowie Moralphilosophie. Schweppenhäuser lehrte im Bereich Philosophie und Ästhetik an den Universitäten Hannover, Kassel, Weimar, Durham, NC (USA), Bozen und Friedrichshafen sowie an der Hochschule für Bildende Künste in Dresden.
Bei zu Klampen veröffentlichte er das »Hamburger Adorno-Symposion« (1984), »Krise und Kritik. Zur Aktualität der Marxschen Theorie« (1987), »Unkritische Theorie« (1989), »Krise und Kritik. Zur Aktualität der Marxschen Theorie. Band 2« (1989) 
sowie die »Zeitschrift für kritische Theorie« (1995–2024). 
          <w:br/>
          <w:br/>
          WOLFGANG BOCK:
          <w:br/>
          Wolfgang Bock, Dr. phil., habilitierte sich 1996 an der Universität  Bremen, wo er von 1990 bis 2001 in den Fächern Germanistik,  Kulturwissenschaft, Kunst, Pädagogik und Gesundheitswissenschaft  unterrichtete. Von 2001-2007 war er Hochschuldozent für Theorie und  Geschichte der Visuellen Kommunikation an der Fakultät Gestaltung der  Bauhaus-Universität Weimar. 2007 DAAD-Gastprofessur an der Staatlichen  Universität von Rio de Janeiro (UNIRIO), Brasilien.
Wolfgang Bock ist Mitherausgeber der »Zeitschrift für kritische Theorie« im zu Klampen Verlag.
          <w:br/>
          <w:br/>
          SVEN KRAMER:
          <w:br/>
          Sven Kramer, Jahrgang 1961, ist Professor für Neuere deutsche Literaturwissenschaft und Literarische Kulturen an der Leuphana Universität Lüneburg und Autor zahlreicher Bücher. Bei zu Klampen veröffentlichte er »Ästhetik, Revolte, Widerstand« (1990), »Rätselfragen und wolkige Stellen« (1991), »Spuren der Zeitgeschichte im Kulturraum Elbe« (2012), »Ästhetiken des Widerstands« (2019) und die »Zeitschrift für kritische Theorie« (1995–2024).
          <w:br/>
          <w:b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