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44/45</w:t>
            </w:r>
            <w:r w:rsidR="004B0868">
              <w:rPr>
                <w:rFonts w:ascii="Arial" w:hAnsi="Arial" w:cs="Arial"/>
                <w:b/>
                <w:sz w:val="28"/>
                <w:szCs w:val="28"/>
              </w:rPr>
              <w:br/>
            </w:r>
            <w:r w:rsidR="004B0868" w:rsidRPr="00083670">
              <w:rPr>
                <w:rFonts w:ascii="Arial" w:hAnsi="Arial" w:cs="Arial"/>
                <w:sz w:val="28"/>
                <w:szCs w:val="28"/>
              </w:rPr>
              <w:t>23. Jahrgang (2017)</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288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14,80 x 21,00 cm 
              </w:t>
            </w:r>
            <w:r w:rsidR="007778EB" w:rsidRPr="00570594">
              <w:rPr>
                <w:rFonts w:ascii="Arial" w:hAnsi="Arial" w:cs="Arial"/>
                <w:sz w:val="18"/>
                <w:szCs w:val="18"/>
              </w:rPr>
              <w:br/>
              <w:t xml:space="preserve">Euro (D) </w:t>
            </w:r>
            <w:r w:rsidRPr="00570594">
              <w:rPr>
                <w:rFonts w:ascii="Arial" w:hAnsi="Arial" w:cs="Arial"/>
                <w:sz w:val="18"/>
                <w:szCs w:val="18"/>
              </w:rPr>
              <w:t>25,99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9783866747005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04.01.2018</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Erscheint einmal jährlich als Doppelheft und kostet im Abo 28 €. Für das Abschließen eines Abonnements kontaktieren Sie bitte vertrieb@zuklampen.de.
          <w:br/>
        </w:t>
      </w:r>
      <w:r w:rsidR="00A4482C">
        <w:rPr>
          <w:rFonts w:ascii="Arial" w:hAnsi="Arial" w:cs="Arial"/>
          <w:b/>
          <w:sz w:val="22"/>
          <w:szCs w:val="22"/>
        </w:rPr>
        <w:br/>
      </w:r>
      <w:r w:rsidR="00D6603A" w:rsidRPr="0073685A">
        <w:rPr>
          <w:rFonts w:ascii="Arial" w:hAnsi="Arial" w:cs="Arial"/>
          <w:sz w:val="22"/>
          <w:szCs w:val="22"/>
        </w:rPr>
        <w:t>Der Inhalt:
Vorbemerkung der Redaktion
Gunzelin Schmid Noerr: Wie die »dunklen Schriftsteller des Bürgertums« die Dialektik der Aufklärung erhellen
Magnus Klaue: Das Weltkind und seine Propheten
Christian Voller: Alfred Seidel und die Nihilisierung des Nihilismus
Dirk Braunstein und Christian Voller: Ein Brief von Alfred Seidel an Theodor W. Adorno
Jan Sieber: Der Schatten des wildesten Interesses«
Elmar Flatschart: Negative Dialektik oder Dialektik der Absenz?
Gunnar Hindrichs: Peripetien der Verweigerung
Richard Klein: Adorno als negativer Hermeneutiker
Alain Patrick Olivier: Die Rhythmik des Fortschreitens
Elvira Seiwert: Quasi una phantasmagoria oder
Claus-Steffen Mahnkopf: Versäumte Erinnerungskultur?
Susanne Kogler: Musik, Gesellschaft, Rezeption und Kritik
Martin Niederauer: Zur wissenschaftlichen Kritik an Adornos Jazztheorie
Roger Behrens: Zur gesellschaftlichen Lage der Musik
Kritische Theorie – Neue Bücher des Jahres 2016 in Auswahl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